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701CD77" wp14:editId="7B34409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BC" w:rsidRDefault="009D2EBC" w:rsidP="009D2E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D2EBC" w:rsidRDefault="009D2EBC" w:rsidP="009D2E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D2EBC" w:rsidRDefault="009D2EBC" w:rsidP="009D2E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BC" w:rsidRDefault="009D2EBC" w:rsidP="009D2E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9D2EBC" w:rsidRDefault="009D2EBC" w:rsidP="009D2E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507-02/05-18-10/1</w:t>
      </w:r>
    </w:p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26. ožujak 2018.</w:t>
      </w:r>
    </w:p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BC" w:rsidRDefault="009D2EBC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BC" w:rsidRDefault="009D2EBC" w:rsidP="009D2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D2EBC" w:rsidRDefault="009D2EBC" w:rsidP="009D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130.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D2EBC" w:rsidRDefault="009D2EBC" w:rsidP="009D2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BC" w:rsidRPr="00F20E03" w:rsidRDefault="009D2EBC" w:rsidP="009D2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26. ožujka 2018. u 13,00 sati u sjedištu Državnog izbornog povjerenstva Republike Hrvatske, Visoka 15, Zagreb.</w:t>
      </w:r>
    </w:p>
    <w:p w:rsidR="009D2EBC" w:rsidRDefault="009D2EBC" w:rsidP="009D2E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2EBC" w:rsidRPr="009D2EBC" w:rsidRDefault="009D2EBC" w:rsidP="009D2EBC">
      <w:pPr>
        <w:spacing w:after="1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9D2EBC">
        <w:rPr>
          <w:rFonts w:ascii="Times New Roman" w:hAnsi="Times New Roman" w:cs="Times New Roman"/>
          <w:spacing w:val="20"/>
          <w:sz w:val="24"/>
          <w:szCs w:val="24"/>
        </w:rPr>
        <w:t>DNEVNI RED</w:t>
      </w:r>
    </w:p>
    <w:p w:rsidR="009D2EBC" w:rsidRPr="009D2EBC" w:rsidRDefault="009D2EBC" w:rsidP="009D2EBC">
      <w:pPr>
        <w:pStyle w:val="ListParagraph"/>
        <w:numPr>
          <w:ilvl w:val="0"/>
          <w:numId w:val="1"/>
        </w:numPr>
        <w:spacing w:after="120"/>
        <w:jc w:val="center"/>
      </w:pPr>
      <w:r w:rsidRPr="009D2EBC">
        <w:t>usvajanje zapisnika sa 129. sjednice Povjerenstva</w:t>
      </w:r>
    </w:p>
    <w:p w:rsidR="009D2EBC" w:rsidRPr="009D2EBC" w:rsidRDefault="009D2EBC" w:rsidP="009D2EBC">
      <w:pPr>
        <w:pStyle w:val="ListParagraph"/>
        <w:spacing w:after="120"/>
      </w:pP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t>Nacrt Strateškog plana Državnog izbornog povjerenstva Republike Hrvatske za razdoblje 2019. – 2021.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t>Nacrt Strategije upravljanja rizicima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t>Nacrt Odluke o imenovanju službenice za zaštitu osobnih podataka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t>Nacrt Rješenja o imenovanju stalnog sastava Županijskog izbornog povjerenstva Splitsko-dalmatinske županije sa sjedištem u Splitu na prijevremenim izborima za članove Općinskog vijeća Općine Muć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rPr>
          <w:color w:val="000000" w:themeColor="text1"/>
        </w:rPr>
        <w:t>Nacrt Obvezatne upute broj LS-I -redoslijed izbornih radnji i tijek rokova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rPr>
          <w:color w:val="000000" w:themeColor="text1"/>
        </w:rPr>
        <w:t>Nacrt Obvezatne upute broj LS-II o primjeni obvezatnih uputa i obrazaca na prijevremenim izborima za</w:t>
      </w:r>
      <w:r w:rsidRPr="009D2EBC">
        <w:t xml:space="preserve"> članove </w:t>
      </w:r>
      <w:r w:rsidRPr="009D2EBC">
        <w:rPr>
          <w:color w:val="000000" w:themeColor="text1"/>
        </w:rPr>
        <w:t>Općinskog vijeća Općine Muć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rPr>
          <w:color w:val="000000" w:themeColor="text1"/>
        </w:rPr>
        <w:t xml:space="preserve">Nacrt Obvezatne upute broj FLS o suradnji Državnog izbornog povjerenstva Republike Hrvatske i Općinskog izbornog povjerenstva Općine Muć u provedbi nadzora financiranja izborne promidžbe na prijevremenim izborima za članove Općinskog vijeća Općine Muć 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rPr>
          <w:color w:val="000000" w:themeColor="text1"/>
        </w:rPr>
        <w:t xml:space="preserve">Nacrt </w:t>
      </w:r>
      <w:r w:rsidRPr="009D2EBC">
        <w:t xml:space="preserve">Priopćenja </w:t>
      </w:r>
      <w:r w:rsidRPr="009D2EBC">
        <w:rPr>
          <w:bCs/>
        </w:rPr>
        <w:t>o</w:t>
      </w:r>
      <w:r w:rsidRPr="009D2EBC">
        <w:rPr>
          <w:rFonts w:eastAsia="Calibri"/>
        </w:rPr>
        <w:t xml:space="preserve"> prijevremenim izborima za članove Općinskog vijeća Općine Muć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6523"/>
        </w:tabs>
        <w:contextualSpacing w:val="0"/>
      </w:pPr>
      <w:r w:rsidRPr="009D2EBC">
        <w:rPr>
          <w:rFonts w:eastAsia="Calibri"/>
        </w:rPr>
        <w:t xml:space="preserve">Nacrt </w:t>
      </w:r>
      <w:r w:rsidRPr="009D2EBC">
        <w:t>Priopćenja o zastupljenosti muškaraca i žena na kandidacijskim listama na prijevremenim izborima za članove Općinskog vijeća Općine Muć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t xml:space="preserve">Nacrt </w:t>
      </w:r>
      <w:r w:rsidRPr="009D2EBC">
        <w:rPr>
          <w:color w:val="000000"/>
        </w:rPr>
        <w:t xml:space="preserve">Priopćenja o načinu podnošenja zahtjeva za izdavanje i izdavanju potvrde općinskog suda ili posebnog uvjerenja Ministarstva pravosuđa u smislu članka 13. </w:t>
      </w:r>
    </w:p>
    <w:p w:rsidR="00E859DB" w:rsidRPr="00E859DB" w:rsidRDefault="009D2EBC" w:rsidP="00E859DB">
      <w:pPr>
        <w:pStyle w:val="ListParagraph"/>
        <w:tabs>
          <w:tab w:val="left" w:pos="525"/>
        </w:tabs>
        <w:jc w:val="both"/>
        <w:rPr>
          <w:color w:val="000000"/>
        </w:rPr>
      </w:pPr>
      <w:r w:rsidRPr="00E859DB">
        <w:rPr>
          <w:color w:val="000000"/>
        </w:rPr>
        <w:t>stavka 2. Zakona o lokalnim izborima na prijevremenim izborima za članove Općinskog vijeća Općine Muć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67"/>
        </w:tabs>
        <w:contextualSpacing w:val="0"/>
        <w:jc w:val="both"/>
      </w:pPr>
      <w:r w:rsidRPr="009D2EBC">
        <w:t xml:space="preserve">Nacrt Priopćenja o obvezama izbornih sudionika za financiranje izborne promidžbe na prijevremenim izborima za članove Općinskog vijeća Općine Muć 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rPr>
          <w:color w:val="000000"/>
        </w:rPr>
        <w:lastRenderedPageBreak/>
        <w:t xml:space="preserve">Nacrt </w:t>
      </w:r>
      <w:r w:rsidRPr="009D2EBC">
        <w:t>Obavijesti o načinu ostvarenja aktivnog i pasivnog biračkog prava državljana drugih država članica Europske unije na prijevremenim izborima za članove Općinskog vijeća Općine Muć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rPr>
          <w:color w:val="000000"/>
        </w:rPr>
        <w:t xml:space="preserve">Nacrt Sporazuma o zajedničkoj provedbi Pilot projekta </w:t>
      </w:r>
      <w:proofErr w:type="spellStart"/>
      <w:r w:rsidRPr="009D2EBC">
        <w:rPr>
          <w:color w:val="000000"/>
        </w:rPr>
        <w:t>eIzvodi</w:t>
      </w:r>
      <w:proofErr w:type="spellEnd"/>
      <w:r w:rsidRPr="009D2EBC">
        <w:rPr>
          <w:color w:val="000000"/>
        </w:rPr>
        <w:t xml:space="preserve"> na biračkim mjestima na prijevremenim izborima za općinsko vijeće Općine Muć 29. travnja 2018.</w:t>
      </w:r>
    </w:p>
    <w:p w:rsidR="009D2EBC" w:rsidRPr="009D2EBC" w:rsidRDefault="009D2EBC" w:rsidP="00E859DB">
      <w:pPr>
        <w:pStyle w:val="ListParagraph"/>
        <w:numPr>
          <w:ilvl w:val="0"/>
          <w:numId w:val="3"/>
        </w:numPr>
        <w:tabs>
          <w:tab w:val="left" w:pos="525"/>
        </w:tabs>
        <w:contextualSpacing w:val="0"/>
        <w:jc w:val="both"/>
      </w:pPr>
      <w:r w:rsidRPr="009D2EBC">
        <w:t>Razno</w:t>
      </w:r>
    </w:p>
    <w:p w:rsidR="009D2EBC" w:rsidRDefault="009D2EBC" w:rsidP="009D2E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2EBC" w:rsidRDefault="009D2EBC" w:rsidP="009D2EBC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9D2EBC" w:rsidRDefault="009D2EBC" w:rsidP="009D2E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D2EBC" w:rsidRDefault="009D2EBC" w:rsidP="009D2E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D2EBC" w:rsidRDefault="009D2EBC" w:rsidP="009D2E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D2EBC" w:rsidRDefault="009D2EBC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D2EBC">
        <w:rPr>
          <w:rFonts w:ascii="Times New Roman" w:eastAsia="Times New Roman" w:hAnsi="Times New Roman" w:cs="Times New Roman"/>
          <w:sz w:val="24"/>
          <w:szCs w:val="24"/>
          <w:lang w:eastAsia="hr-HR"/>
        </w:rPr>
        <w:t>Strateški plan Državnog izbornog povjerenstva Republike Hrvatske za razdoblje 2019. – 2021.</w:t>
      </w:r>
    </w:p>
    <w:p w:rsidR="009D2EBC" w:rsidRDefault="009D2EBC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D3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Strategija</w:t>
      </w:r>
      <w:r w:rsidRPr="009D2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upravljanja rizicima</w:t>
      </w:r>
    </w:p>
    <w:p w:rsidR="009D2EBC" w:rsidRDefault="009D2EBC" w:rsidP="00B24EEE">
      <w:pPr>
        <w:spacing w:after="12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9D2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službenice za zaštitu osobnih podataka</w:t>
      </w:r>
    </w:p>
    <w:p w:rsidR="009D2EBC" w:rsidRDefault="009D2EBC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9D2E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 w:rsidR="00B55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Pr="009D2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stalnog sastava Županijskog izbornog povjerenstva Splitsko-dalmatinske županije sa sjedištem u Splitu</w:t>
      </w:r>
    </w:p>
    <w:p w:rsidR="009D2EBC" w:rsidRDefault="009D2EBC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9D2E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LS-I  r</w:t>
      </w:r>
      <w:r w:rsidRPr="009D2EBC">
        <w:rPr>
          <w:rFonts w:ascii="Times New Roman" w:eastAsia="Times New Roman" w:hAnsi="Times New Roman" w:cs="Times New Roman"/>
          <w:sz w:val="24"/>
          <w:szCs w:val="24"/>
          <w:lang w:eastAsia="hr-HR"/>
        </w:rPr>
        <w:t>edoslijed izbornih radnji i tijek rokova</w:t>
      </w:r>
    </w:p>
    <w:p w:rsidR="009D2EBC" w:rsidRDefault="009D2EBC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9D2E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LS-II</w:t>
      </w:r>
      <w:r w:rsidRPr="009D2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primjeni obvezatnih uputa i obrazaca na prijevremenim izborima za članove Općinskog vijeća Općine Muć</w:t>
      </w:r>
    </w:p>
    <w:p w:rsidR="009D2EBC" w:rsidRDefault="009D2EBC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9D2E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FLS </w:t>
      </w:r>
      <w:r w:rsidRPr="009D2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suradnji Državnog izbornog povjerenstva Republike Hrvatske i Općinskog izbornog povjerenstva Općine Muć u provedbi nadzora financiranja izborne promidžbe na prijevremenim izborima za članove Općinskog vijeća Općine Muć</w:t>
      </w:r>
    </w:p>
    <w:p w:rsidR="009D2EBC" w:rsidRDefault="00B03564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>Priopćenje o prijevremenim izborima za članove Općinskog vijeća Općine Muć</w:t>
      </w:r>
    </w:p>
    <w:p w:rsidR="00B03564" w:rsidRDefault="00B03564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Priopćenje</w:t>
      </w:r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zastupljenosti muškaraca i žena na kandidacijskim listama na prijevremenim izborima za članove Općinskog vijeća Općine Muć</w:t>
      </w:r>
    </w:p>
    <w:p w:rsidR="00B03564" w:rsidRDefault="00B03564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Priopćenje</w:t>
      </w:r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načinu podnošenja zahtjeva za izdavanje i izdavanju potvrde općinskog suda ili posebnog uvjerenja Ministarstva pravosuđa u smislu članka 13. stavka 2. Zakona o lokalnim izborima na prijevremenim izborima za članove Općinskog vijeća Općine Muć</w:t>
      </w:r>
    </w:p>
    <w:p w:rsidR="00B03564" w:rsidRDefault="00B03564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Priopćenje</w:t>
      </w:r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obvezama izbornih sudionika za financiranje izborne promidžbe na prijevremenim  izborima za članove Općinskog vijeća Općine Muć</w:t>
      </w:r>
    </w:p>
    <w:p w:rsidR="00B03564" w:rsidRDefault="00B03564" w:rsidP="009D2E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</w:t>
      </w:r>
      <w:r w:rsidR="00B551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načinu ostvarenja aktivnog i pasivnog biračkog prava državljana drugih država članica Europske unije na prijevremenim izborima za član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ove Općinskog vijeća Općine Muć</w:t>
      </w:r>
    </w:p>
    <w:p w:rsidR="00B03564" w:rsidRDefault="00B03564" w:rsidP="00B55178">
      <w:pPr>
        <w:spacing w:after="12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Sporazum</w:t>
      </w:r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zajedničkoj provedbi Pilot projekta </w:t>
      </w:r>
      <w:proofErr w:type="spellStart"/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>eIzvodi</w:t>
      </w:r>
      <w:proofErr w:type="spellEnd"/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biračkim mjestima na </w:t>
      </w:r>
      <w:r w:rsidR="00B55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B0356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prijevremenim izborima za Općinsko vijeće Općine Muć 29. travnja 2018.</w:t>
      </w:r>
    </w:p>
    <w:p w:rsidR="009D2EBC" w:rsidRDefault="009D2EBC" w:rsidP="009D2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7648" w:rsidRDefault="004C7648" w:rsidP="009D2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2EBC" w:rsidRDefault="009D2EBC" w:rsidP="009D2EB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9D2EBC" w:rsidRDefault="009D2EBC" w:rsidP="009D2E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D2EBC" w:rsidRDefault="009D2EBC" w:rsidP="009D2E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sectPr w:rsidR="009D2EBC" w:rsidSect="009B232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22" w:rsidRDefault="009B2322" w:rsidP="009B2322">
      <w:pPr>
        <w:spacing w:after="0" w:line="240" w:lineRule="auto"/>
      </w:pPr>
      <w:r>
        <w:separator/>
      </w:r>
    </w:p>
  </w:endnote>
  <w:endnote w:type="continuationSeparator" w:id="0">
    <w:p w:rsidR="009B2322" w:rsidRDefault="009B2322" w:rsidP="009B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014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322" w:rsidRDefault="009B2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322" w:rsidRDefault="009B2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22" w:rsidRDefault="009B2322" w:rsidP="009B2322">
      <w:pPr>
        <w:spacing w:after="0" w:line="240" w:lineRule="auto"/>
      </w:pPr>
      <w:r>
        <w:separator/>
      </w:r>
    </w:p>
  </w:footnote>
  <w:footnote w:type="continuationSeparator" w:id="0">
    <w:p w:rsidR="009B2322" w:rsidRDefault="009B2322" w:rsidP="009B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3B64"/>
    <w:multiLevelType w:val="hybridMultilevel"/>
    <w:tmpl w:val="705018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0D7"/>
    <w:multiLevelType w:val="hybridMultilevel"/>
    <w:tmpl w:val="88522502"/>
    <w:lvl w:ilvl="0" w:tplc="222E90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9697C"/>
    <w:multiLevelType w:val="hybridMultilevel"/>
    <w:tmpl w:val="258E450A"/>
    <w:lvl w:ilvl="0" w:tplc="1C068E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BC"/>
    <w:rsid w:val="004C7648"/>
    <w:rsid w:val="00725CDC"/>
    <w:rsid w:val="009B2322"/>
    <w:rsid w:val="009D2EBC"/>
    <w:rsid w:val="00B03564"/>
    <w:rsid w:val="00B24EEE"/>
    <w:rsid w:val="00B55178"/>
    <w:rsid w:val="00C53EC5"/>
    <w:rsid w:val="00D57951"/>
    <w:rsid w:val="00E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1630-9084-42A6-B2AC-39FD880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B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22"/>
  </w:style>
  <w:style w:type="paragraph" w:styleId="Footer">
    <w:name w:val="footer"/>
    <w:basedOn w:val="Normal"/>
    <w:link w:val="FooterChar"/>
    <w:uiPriority w:val="99"/>
    <w:unhideWhenUsed/>
    <w:rsid w:val="009B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F30D-C354-495E-AD9E-95C12102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8</cp:revision>
  <dcterms:created xsi:type="dcterms:W3CDTF">2018-04-11T08:24:00Z</dcterms:created>
  <dcterms:modified xsi:type="dcterms:W3CDTF">2018-04-11T13:44:00Z</dcterms:modified>
</cp:coreProperties>
</file>